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2A" w:rsidRDefault="001E00FE">
      <w:r>
        <w:t xml:space="preserve">NASA ARSET Webinar: Water Resources Management Using NASA Earth Science Data (2015) </w:t>
      </w:r>
    </w:p>
    <w:p w:rsidR="001E00FE" w:rsidRDefault="001E00FE"/>
    <w:p w:rsidR="001E00FE" w:rsidRDefault="001E00FE">
      <w:r>
        <w:t>Assignment 1: Fundamentals of Remote Sensing</w:t>
      </w:r>
    </w:p>
    <w:p w:rsidR="001E00FE" w:rsidRDefault="001E00FE"/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The most useful platform for remote sensing of earth systems is a satellite.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Infrared, visible, and microwave frequencies or wavelengths refer to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satellite</w:t>
      </w:r>
      <w:proofErr w:type="gramEnd"/>
      <w:r>
        <w:t xml:space="preserve"> sensors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electromagnetic</w:t>
      </w:r>
      <w:proofErr w:type="gramEnd"/>
      <w:r>
        <w:t xml:space="preserve"> radiation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satellite</w:t>
      </w:r>
      <w:proofErr w:type="gramEnd"/>
      <w:r>
        <w:t xml:space="preserve"> orbits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Healthy, green vegetation reflections radiation with the following wavelength: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Blue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Green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Microwave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proofErr w:type="gramStart"/>
      <w:r>
        <w:t>Precipitation can be derived by measuring microwave radiation emitted by water particles</w:t>
      </w:r>
      <w:proofErr w:type="gramEnd"/>
      <w:r>
        <w:t xml:space="preserve">.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Radar flying on board a satellite is which type of sensor?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An active sensor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A passive sensor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A satellite usually carries one sensor.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List the type of satellite orbits:</w:t>
      </w:r>
      <w:r>
        <w:br/>
      </w:r>
      <w:r>
        <w:br/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A satellite would be in a __________ orbit if it provides measurements every hour at the same location.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polar</w:t>
      </w:r>
      <w:proofErr w:type="gramEnd"/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low</w:t>
      </w:r>
      <w:proofErr w:type="gramEnd"/>
      <w:r>
        <w:t xml:space="preserve"> earth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geostationary</w:t>
      </w:r>
      <w:proofErr w:type="gramEnd"/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A satellite in a non-polar orbit cannot provide global coverage.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lastRenderedPageBreak/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If a satellite is flying at 1500 km above the earth, it must be in a low Earth orbit.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The smallest spatial unit measured by a satellite sensor is: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electromagnetic</w:t>
      </w:r>
      <w:proofErr w:type="gramEnd"/>
      <w:r>
        <w:t xml:space="preserve"> radiation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pixel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an</w:t>
      </w:r>
      <w:proofErr w:type="gramEnd"/>
      <w:r>
        <w:t xml:space="preserve"> orbit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If a sensor is a ‘12-bit sensor’ this refers to its: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radiometric</w:t>
      </w:r>
      <w:proofErr w:type="gramEnd"/>
      <w:r>
        <w:t xml:space="preserve"> resolution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spatial</w:t>
      </w:r>
      <w:proofErr w:type="gramEnd"/>
      <w:r>
        <w:t xml:space="preserve"> resolution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proofErr w:type="gramStart"/>
      <w:r>
        <w:t>spectral</w:t>
      </w:r>
      <w:proofErr w:type="gramEnd"/>
      <w:r>
        <w:t xml:space="preserve"> resolution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Satellite data levels L1 and L3 generally have the same spatial/temporal resolutions. 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 xml:space="preserve">This is the satellite data level that provides </w:t>
      </w:r>
      <w:proofErr w:type="spellStart"/>
      <w:r>
        <w:t>geolocated</w:t>
      </w:r>
      <w:proofErr w:type="spellEnd"/>
      <w:r>
        <w:t xml:space="preserve"> and calibrated geophysical data products at the highest resolution: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L0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L1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L2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L3</w:t>
      </w:r>
      <w:r>
        <w:br/>
      </w:r>
    </w:p>
    <w:p w:rsidR="001E00FE" w:rsidRDefault="001E00FE" w:rsidP="001E00FE">
      <w:pPr>
        <w:pStyle w:val="ListParagraph"/>
        <w:numPr>
          <w:ilvl w:val="0"/>
          <w:numId w:val="2"/>
        </w:numPr>
      </w:pPr>
      <w:r>
        <w:t>Satellite data provide better spatial coverage than ground-based measurements.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True</w:t>
      </w:r>
    </w:p>
    <w:p w:rsidR="001E00FE" w:rsidRDefault="001E00FE" w:rsidP="001E00FE">
      <w:pPr>
        <w:pStyle w:val="ListParagraph"/>
        <w:numPr>
          <w:ilvl w:val="1"/>
          <w:numId w:val="2"/>
        </w:numPr>
      </w:pPr>
      <w:r>
        <w:t>False</w:t>
      </w:r>
      <w:bookmarkStart w:id="0" w:name="_GoBack"/>
      <w:bookmarkEnd w:id="0"/>
    </w:p>
    <w:sectPr w:rsidR="001E00FE" w:rsidSect="003A6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A35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2111D1"/>
    <w:multiLevelType w:val="hybridMultilevel"/>
    <w:tmpl w:val="4C9E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E"/>
    <w:rsid w:val="00120D2A"/>
    <w:rsid w:val="001E00FE"/>
    <w:rsid w:val="003A56B4"/>
    <w:rsid w:val="003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28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A56B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A56B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A56B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A56B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A56B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A56B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A56B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A56B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A56B4"/>
    <w:pPr>
      <w:keepNext/>
      <w:numPr>
        <w:ilvl w:val="8"/>
        <w:numId w:val="1"/>
      </w:numPr>
      <w:contextualSpacing/>
      <w:outlineLvl w:val="8"/>
    </w:pPr>
  </w:style>
  <w:style w:type="paragraph" w:styleId="ListParagraph">
    <w:name w:val="List Paragraph"/>
    <w:basedOn w:val="Normal"/>
    <w:uiPriority w:val="34"/>
    <w:qFormat/>
    <w:rsid w:val="001E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A56B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A56B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A56B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A56B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A56B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A56B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A56B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A56B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A56B4"/>
    <w:pPr>
      <w:keepNext/>
      <w:numPr>
        <w:ilvl w:val="8"/>
        <w:numId w:val="1"/>
      </w:numPr>
      <w:contextualSpacing/>
      <w:outlineLvl w:val="8"/>
    </w:pPr>
  </w:style>
  <w:style w:type="paragraph" w:styleId="ListParagraph">
    <w:name w:val="List Paragraph"/>
    <w:basedOn w:val="Normal"/>
    <w:uiPriority w:val="34"/>
    <w:qFormat/>
    <w:rsid w:val="001E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Hook</dc:creator>
  <cp:keywords/>
  <dc:description/>
  <cp:lastModifiedBy>Elizabeth Hook</cp:lastModifiedBy>
  <cp:revision>1</cp:revision>
  <dcterms:created xsi:type="dcterms:W3CDTF">2016-01-08T14:50:00Z</dcterms:created>
  <dcterms:modified xsi:type="dcterms:W3CDTF">2016-01-08T15:01:00Z</dcterms:modified>
</cp:coreProperties>
</file>